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02" w:type="dxa"/>
        <w:tblLayout w:type="fixed"/>
        <w:tblLook w:val="01E0" w:firstRow="1" w:lastRow="1" w:firstColumn="1" w:lastColumn="1" w:noHBand="0" w:noVBand="0"/>
      </w:tblPr>
      <w:tblGrid>
        <w:gridCol w:w="11115"/>
      </w:tblGrid>
      <w:tr w:rsidR="0027619E" w:rsidRPr="00355374" w14:paraId="7F1BBB90" w14:textId="77777777" w:rsidTr="00BC5501">
        <w:trPr>
          <w:trHeight w:hRule="exact" w:val="1035"/>
        </w:trPr>
        <w:tc>
          <w:tcPr>
            <w:tcW w:w="11115" w:type="dxa"/>
            <w:tcBorders>
              <w:top w:val="single" w:sz="6" w:space="0" w:color="000000"/>
              <w:left w:val="single" w:sz="6" w:space="0" w:color="000000"/>
              <w:bottom w:val="single" w:sz="6" w:space="0" w:color="000000"/>
              <w:right w:val="single" w:sz="6" w:space="0" w:color="000000"/>
            </w:tcBorders>
          </w:tcPr>
          <w:p w14:paraId="730BF94B" w14:textId="77777777" w:rsidR="0027619E" w:rsidRPr="00355374" w:rsidRDefault="0027619E" w:rsidP="0027619E">
            <w:pPr>
              <w:spacing w:before="12"/>
              <w:ind w:left="187"/>
              <w:jc w:val="left"/>
              <w:rPr>
                <w:rFonts w:ascii="Times New Roman" w:eastAsia="黑体" w:hAnsi="Times New Roman" w:cs="Times New Roman"/>
                <w:sz w:val="24"/>
                <w:szCs w:val="24"/>
                <w:lang w:eastAsia="zh-CN"/>
              </w:rPr>
            </w:pPr>
            <w:r w:rsidRPr="00355374">
              <w:rPr>
                <w:rFonts w:ascii="Times New Roman" w:eastAsia="黑体" w:hAnsi="Times New Roman" w:cs="Times New Roman"/>
                <w:sz w:val="24"/>
                <w:szCs w:val="24"/>
                <w:lang w:eastAsia="zh-CN"/>
              </w:rPr>
              <w:t>202</w:t>
            </w:r>
            <w:r w:rsidR="009A078C" w:rsidRPr="00355374">
              <w:rPr>
                <w:rFonts w:ascii="Times New Roman" w:eastAsia="黑体" w:hAnsi="Times New Roman" w:cs="Times New Roman"/>
                <w:sz w:val="24"/>
                <w:szCs w:val="24"/>
                <w:lang w:eastAsia="zh-CN"/>
              </w:rPr>
              <w:t>3</w:t>
            </w:r>
            <w:r w:rsidRPr="00355374">
              <w:rPr>
                <w:rFonts w:ascii="Times New Roman" w:eastAsia="黑体" w:hAnsi="Times New Roman" w:cs="Times New Roman"/>
                <w:sz w:val="24"/>
                <w:szCs w:val="24"/>
                <w:lang w:eastAsia="zh-CN"/>
              </w:rPr>
              <w:t>年招生计划</w:t>
            </w:r>
          </w:p>
          <w:p w14:paraId="2D67B872" w14:textId="77777777" w:rsidR="0027619E" w:rsidRPr="00355374" w:rsidRDefault="0027619E" w:rsidP="0027619E">
            <w:pPr>
              <w:spacing w:before="211"/>
              <w:ind w:left="187"/>
              <w:jc w:val="left"/>
              <w:rPr>
                <w:rFonts w:ascii="Times New Roman" w:eastAsia="黑体" w:hAnsi="Times New Roman" w:cs="Times New Roman"/>
                <w:sz w:val="24"/>
                <w:szCs w:val="24"/>
                <w:lang w:eastAsia="zh-CN"/>
              </w:rPr>
            </w:pPr>
            <w:r w:rsidRPr="00355374">
              <w:rPr>
                <w:rFonts w:ascii="Times New Roman" w:eastAsia="黑体" w:hAnsi="Times New Roman" w:cs="Times New Roman"/>
                <w:sz w:val="24"/>
                <w:szCs w:val="24"/>
                <w:lang w:eastAsia="zh-CN"/>
              </w:rPr>
              <w:t>六、预计招收博士生的课题研究方向和研究工作简介</w:t>
            </w:r>
          </w:p>
        </w:tc>
      </w:tr>
      <w:tr w:rsidR="0027619E" w:rsidRPr="00355374" w14:paraId="0656B7FC" w14:textId="77777777" w:rsidTr="00BC5501">
        <w:trPr>
          <w:trHeight w:hRule="exact" w:val="1170"/>
        </w:trPr>
        <w:tc>
          <w:tcPr>
            <w:tcW w:w="11115" w:type="dxa"/>
            <w:tcBorders>
              <w:top w:val="single" w:sz="6" w:space="0" w:color="000000"/>
              <w:left w:val="single" w:sz="6" w:space="0" w:color="000000"/>
              <w:bottom w:val="single" w:sz="6" w:space="0" w:color="000000"/>
              <w:right w:val="single" w:sz="6" w:space="0" w:color="000000"/>
            </w:tcBorders>
          </w:tcPr>
          <w:p w14:paraId="65F76E75" w14:textId="69C06612" w:rsidR="0027619E" w:rsidRPr="00355374" w:rsidRDefault="0027619E" w:rsidP="0027619E">
            <w:pPr>
              <w:spacing w:line="311" w:lineRule="exact"/>
              <w:ind w:left="187"/>
              <w:jc w:val="left"/>
              <w:rPr>
                <w:rFonts w:ascii="Times New Roman" w:eastAsia="黑体" w:hAnsi="Times New Roman" w:cs="Times New Roman"/>
                <w:sz w:val="24"/>
                <w:szCs w:val="24"/>
                <w:lang w:eastAsia="zh-CN"/>
              </w:rPr>
            </w:pPr>
            <w:r w:rsidRPr="00355374">
              <w:rPr>
                <w:rFonts w:ascii="Times New Roman" w:eastAsia="黑体" w:hAnsi="Times New Roman" w:cs="Times New Roman"/>
                <w:sz w:val="24"/>
                <w:szCs w:val="24"/>
                <w:lang w:eastAsia="zh-CN"/>
              </w:rPr>
              <w:t>1.</w:t>
            </w:r>
            <w:r w:rsidRPr="00355374">
              <w:rPr>
                <w:rFonts w:ascii="Times New Roman" w:eastAsia="黑体" w:hAnsi="Times New Roman" w:cs="Times New Roman"/>
                <w:sz w:val="24"/>
                <w:szCs w:val="24"/>
                <w:lang w:eastAsia="zh-CN"/>
              </w:rPr>
              <w:t>博士论文研究方向：</w:t>
            </w:r>
            <w:r w:rsidR="001A2416" w:rsidRPr="00355374">
              <w:rPr>
                <w:rFonts w:ascii="Times New Roman" w:eastAsia="黑体" w:hAnsi="Times New Roman" w:cs="Times New Roman"/>
                <w:sz w:val="24"/>
                <w:szCs w:val="24"/>
                <w:lang w:eastAsia="zh-CN"/>
              </w:rPr>
              <w:t>超燃冲压发动机微型喷嘴</w:t>
            </w:r>
            <w:r w:rsidR="00056FC8" w:rsidRPr="00355374">
              <w:rPr>
                <w:rFonts w:ascii="Times New Roman" w:eastAsia="黑体" w:hAnsi="Times New Roman" w:cs="Times New Roman"/>
                <w:sz w:val="24"/>
                <w:szCs w:val="24"/>
                <w:lang w:eastAsia="zh-CN"/>
              </w:rPr>
              <w:t>智能调控</w:t>
            </w:r>
            <w:r w:rsidR="001A2416" w:rsidRPr="00355374">
              <w:rPr>
                <w:rFonts w:ascii="Times New Roman" w:eastAsia="黑体" w:hAnsi="Times New Roman" w:cs="Times New Roman"/>
                <w:sz w:val="24"/>
                <w:szCs w:val="24"/>
                <w:lang w:eastAsia="zh-CN"/>
              </w:rPr>
              <w:t>技术研究</w:t>
            </w:r>
          </w:p>
          <w:p w14:paraId="6055751D" w14:textId="1F6A7868" w:rsidR="0027619E" w:rsidRPr="00355374" w:rsidRDefault="0027619E" w:rsidP="0027619E">
            <w:pPr>
              <w:tabs>
                <w:tab w:val="left" w:pos="3674"/>
                <w:tab w:val="left" w:pos="7199"/>
              </w:tabs>
              <w:spacing w:before="129"/>
              <w:ind w:right="659"/>
              <w:jc w:val="center"/>
              <w:rPr>
                <w:rFonts w:ascii="Times New Roman" w:eastAsia="宋体" w:hAnsi="Times New Roman" w:cs="Times New Roman"/>
                <w:lang w:eastAsia="zh-CN"/>
              </w:rPr>
            </w:pPr>
            <w:r w:rsidRPr="00355374">
              <w:rPr>
                <w:rFonts w:ascii="Times New Roman" w:eastAsia="宋体" w:hAnsi="Times New Roman" w:cs="Times New Roman"/>
                <w:lang w:eastAsia="zh-CN"/>
              </w:rPr>
              <w:t>选题类别：</w:t>
            </w:r>
            <w:r w:rsidRPr="00355374">
              <w:rPr>
                <w:rFonts w:ascii="Times New Roman" w:eastAsia="宋体" w:hAnsi="Times New Roman" w:cs="Times New Roman"/>
                <w:spacing w:val="-2"/>
                <w:lang w:eastAsia="zh-CN"/>
              </w:rPr>
              <w:t xml:space="preserve"> </w:t>
            </w:r>
            <w:r w:rsidRPr="00355374">
              <w:rPr>
                <w:rFonts w:ascii="Times New Roman" w:eastAsia="宋体" w:hAnsi="Times New Roman" w:cs="Times New Roman"/>
                <w:lang w:eastAsia="zh-CN"/>
              </w:rPr>
              <w:t>□</w:t>
            </w:r>
            <w:r w:rsidRPr="00355374">
              <w:rPr>
                <w:rFonts w:ascii="Times New Roman" w:eastAsia="宋体" w:hAnsi="Times New Roman" w:cs="Times New Roman"/>
                <w:lang w:eastAsia="zh-CN"/>
              </w:rPr>
              <w:t>基础性研究</w:t>
            </w:r>
            <w:r w:rsidRPr="00355374">
              <w:rPr>
                <w:rFonts w:ascii="Times New Roman" w:eastAsia="宋体" w:hAnsi="Times New Roman" w:cs="Times New Roman"/>
                <w:lang w:eastAsia="zh-CN"/>
              </w:rPr>
              <w:tab/>
            </w:r>
            <w:r w:rsidR="001A2416" w:rsidRPr="00355374">
              <w:rPr>
                <w:rFonts w:ascii="Times New Roman" w:eastAsia="宋体" w:hAnsi="Times New Roman" w:cs="Times New Roman"/>
                <w:lang w:eastAsia="zh-CN"/>
              </w:rPr>
              <w:t>■</w:t>
            </w:r>
            <w:r w:rsidRPr="00355374">
              <w:rPr>
                <w:rFonts w:ascii="Times New Roman" w:eastAsia="宋体" w:hAnsi="Times New Roman" w:cs="Times New Roman"/>
                <w:lang w:eastAsia="zh-CN"/>
              </w:rPr>
              <w:t>应用性研究</w:t>
            </w:r>
            <w:r w:rsidRPr="00355374">
              <w:rPr>
                <w:rFonts w:ascii="Times New Roman" w:eastAsia="宋体" w:hAnsi="Times New Roman" w:cs="Times New Roman"/>
                <w:lang w:eastAsia="zh-CN"/>
              </w:rPr>
              <w:tab/>
            </w:r>
            <w:r w:rsidR="00CD076A" w:rsidRPr="00355374">
              <w:rPr>
                <w:rFonts w:ascii="Times New Roman" w:eastAsia="宋体" w:hAnsi="Times New Roman" w:cs="Times New Roman"/>
                <w:lang w:eastAsia="zh-CN"/>
              </w:rPr>
              <w:t>□</w:t>
            </w:r>
            <w:r w:rsidRPr="00355374">
              <w:rPr>
                <w:rFonts w:ascii="Times New Roman" w:eastAsia="宋体" w:hAnsi="Times New Roman" w:cs="Times New Roman"/>
                <w:lang w:eastAsia="zh-CN"/>
              </w:rPr>
              <w:t>工程技术攻关研究</w:t>
            </w:r>
          </w:p>
          <w:p w14:paraId="497AC7FB" w14:textId="7890C289" w:rsidR="0027619E" w:rsidRPr="00355374" w:rsidRDefault="00CD076A" w:rsidP="0027619E">
            <w:pPr>
              <w:tabs>
                <w:tab w:val="left" w:pos="2489"/>
                <w:tab w:val="left" w:pos="6014"/>
              </w:tabs>
              <w:spacing w:before="42"/>
              <w:ind w:right="824"/>
              <w:jc w:val="center"/>
              <w:rPr>
                <w:rFonts w:ascii="Times New Roman" w:eastAsia="宋体" w:hAnsi="Times New Roman" w:cs="Times New Roman"/>
                <w:lang w:eastAsia="zh-CN"/>
              </w:rPr>
            </w:pPr>
            <w:r w:rsidRPr="00355374">
              <w:rPr>
                <w:rFonts w:ascii="Times New Roman" w:eastAsia="宋体" w:hAnsi="Times New Roman" w:cs="Times New Roman"/>
                <w:lang w:eastAsia="zh-CN"/>
              </w:rPr>
              <w:t>□</w:t>
            </w:r>
            <w:r w:rsidR="0027619E" w:rsidRPr="00355374">
              <w:rPr>
                <w:rFonts w:ascii="Times New Roman" w:eastAsia="宋体" w:hAnsi="Times New Roman" w:cs="Times New Roman"/>
                <w:lang w:eastAsia="zh-CN"/>
              </w:rPr>
              <w:t>新开辟的研究方向</w:t>
            </w:r>
            <w:r w:rsidR="0027619E" w:rsidRPr="00355374">
              <w:rPr>
                <w:rFonts w:ascii="Times New Roman" w:eastAsia="宋体" w:hAnsi="Times New Roman" w:cs="Times New Roman"/>
                <w:lang w:eastAsia="zh-CN"/>
              </w:rPr>
              <w:tab/>
            </w:r>
            <w:r w:rsidR="001A2416" w:rsidRPr="00355374">
              <w:rPr>
                <w:rFonts w:ascii="Times New Roman" w:eastAsia="宋体" w:hAnsi="Times New Roman" w:cs="Times New Roman"/>
                <w:lang w:eastAsia="zh-CN"/>
              </w:rPr>
              <w:t>■</w:t>
            </w:r>
            <w:r w:rsidR="0027619E" w:rsidRPr="00355374">
              <w:rPr>
                <w:rFonts w:ascii="Times New Roman" w:eastAsia="宋体" w:hAnsi="Times New Roman" w:cs="Times New Roman"/>
                <w:lang w:eastAsia="zh-CN"/>
              </w:rPr>
              <w:t>已有研究方向的继续</w:t>
            </w:r>
            <w:r w:rsidR="0027619E" w:rsidRPr="00355374">
              <w:rPr>
                <w:rFonts w:ascii="Times New Roman" w:eastAsia="宋体" w:hAnsi="Times New Roman" w:cs="Times New Roman"/>
                <w:lang w:eastAsia="zh-CN"/>
              </w:rPr>
              <w:tab/>
              <w:t>□</w:t>
            </w:r>
            <w:r w:rsidR="0027619E" w:rsidRPr="00355374">
              <w:rPr>
                <w:rFonts w:ascii="Times New Roman" w:eastAsia="宋体" w:hAnsi="Times New Roman" w:cs="Times New Roman"/>
                <w:lang w:eastAsia="zh-CN"/>
              </w:rPr>
              <w:t>其他</w:t>
            </w:r>
          </w:p>
        </w:tc>
      </w:tr>
      <w:tr w:rsidR="0027619E" w:rsidRPr="00355374" w14:paraId="04CFE43D" w14:textId="77777777" w:rsidTr="0027619E">
        <w:trPr>
          <w:trHeight w:hRule="exact" w:val="10995"/>
        </w:trPr>
        <w:tc>
          <w:tcPr>
            <w:tcW w:w="11115" w:type="dxa"/>
            <w:tcBorders>
              <w:top w:val="single" w:sz="6" w:space="0" w:color="000000"/>
              <w:left w:val="single" w:sz="6" w:space="0" w:color="000000"/>
              <w:bottom w:val="single" w:sz="6" w:space="0" w:color="000000"/>
              <w:right w:val="single" w:sz="6" w:space="0" w:color="000000"/>
            </w:tcBorders>
          </w:tcPr>
          <w:p w14:paraId="42C71E8D" w14:textId="77777777" w:rsidR="0027619E" w:rsidRPr="00355374" w:rsidRDefault="0027619E" w:rsidP="0027619E">
            <w:pPr>
              <w:spacing w:line="311" w:lineRule="exact"/>
              <w:ind w:left="187"/>
              <w:jc w:val="left"/>
              <w:rPr>
                <w:rFonts w:ascii="Times New Roman" w:eastAsia="黑体" w:hAnsi="Times New Roman" w:cs="Times New Roman"/>
                <w:sz w:val="24"/>
                <w:szCs w:val="24"/>
                <w:lang w:eastAsia="zh-CN"/>
              </w:rPr>
            </w:pPr>
            <w:r w:rsidRPr="00355374">
              <w:rPr>
                <w:rFonts w:ascii="Times New Roman" w:eastAsia="黑体" w:hAnsi="Times New Roman" w:cs="Times New Roman"/>
                <w:sz w:val="24"/>
                <w:szCs w:val="24"/>
                <w:lang w:eastAsia="zh-CN"/>
              </w:rPr>
              <w:t>2.</w:t>
            </w:r>
            <w:r w:rsidRPr="00355374">
              <w:rPr>
                <w:rFonts w:ascii="Times New Roman" w:eastAsia="黑体" w:hAnsi="Times New Roman" w:cs="Times New Roman"/>
                <w:sz w:val="24"/>
                <w:szCs w:val="24"/>
                <w:lang w:eastAsia="zh-CN"/>
              </w:rPr>
              <w:t>博士论文的选题背景及意义和主要研究内容简介</w:t>
            </w:r>
          </w:p>
          <w:p w14:paraId="697B2495" w14:textId="77777777" w:rsidR="001A2416" w:rsidRPr="00355374" w:rsidRDefault="001A2416" w:rsidP="001A2416">
            <w:pPr>
              <w:spacing w:before="69"/>
              <w:ind w:left="67"/>
              <w:jc w:val="left"/>
              <w:rPr>
                <w:rFonts w:ascii="Times New Roman" w:eastAsia="宋体" w:hAnsi="Times New Roman" w:cs="Times New Roman"/>
                <w:lang w:eastAsia="zh-CN"/>
              </w:rPr>
            </w:pPr>
            <w:r w:rsidRPr="00355374">
              <w:rPr>
                <w:rFonts w:ascii="Times New Roman" w:eastAsia="宋体" w:hAnsi="Times New Roman" w:cs="Times New Roman"/>
                <w:lang w:eastAsia="zh-CN"/>
              </w:rPr>
              <w:t>选题背景及意义：</w:t>
            </w:r>
          </w:p>
          <w:p w14:paraId="7478DFA0" w14:textId="2BF9BB72" w:rsidR="00056FC8" w:rsidRPr="00355374" w:rsidRDefault="00056FC8" w:rsidP="00CB0B70">
            <w:pPr>
              <w:spacing w:before="69"/>
              <w:ind w:left="67"/>
              <w:jc w:val="left"/>
              <w:rPr>
                <w:rFonts w:ascii="Times New Roman" w:eastAsia="宋体" w:hAnsi="Times New Roman" w:cs="Times New Roman"/>
                <w:lang w:eastAsia="zh-CN"/>
              </w:rPr>
            </w:pPr>
            <w:r w:rsidRPr="00355374">
              <w:rPr>
                <w:rFonts w:ascii="Times New Roman" w:eastAsia="宋体" w:hAnsi="Times New Roman" w:cs="Times New Roman"/>
                <w:lang w:eastAsia="zh-CN"/>
              </w:rPr>
              <w:t>作为高超声速飞行器的关键部件，超燃冲压发动机是</w:t>
            </w:r>
            <w:r w:rsidRPr="00355374">
              <w:rPr>
                <w:rFonts w:ascii="Times New Roman" w:eastAsia="宋体" w:hAnsi="Times New Roman" w:cs="Times New Roman"/>
                <w:lang w:eastAsia="zh-CN"/>
              </w:rPr>
              <w:t>目前</w:t>
            </w:r>
            <w:r w:rsidRPr="00355374">
              <w:rPr>
                <w:rFonts w:ascii="Times New Roman" w:eastAsia="宋体" w:hAnsi="Times New Roman" w:cs="Times New Roman"/>
                <w:lang w:eastAsia="zh-CN"/>
              </w:rPr>
              <w:t>实现高超声速飞行的最佳动力装置。超燃冲压发动机燃烧室中气流速度可达千米每秒，燃料在燃烧室中的驻留时间仅为毫秒量级，对燃料掺混及燃烧组织</w:t>
            </w:r>
            <w:r w:rsidR="00731F98" w:rsidRPr="00355374">
              <w:rPr>
                <w:rFonts w:ascii="Times New Roman" w:eastAsia="宋体" w:hAnsi="Times New Roman" w:cs="Times New Roman"/>
                <w:lang w:eastAsia="zh-CN"/>
              </w:rPr>
              <w:t>带来极大</w:t>
            </w:r>
            <w:r w:rsidRPr="00355374">
              <w:rPr>
                <w:rFonts w:ascii="Times New Roman" w:eastAsia="宋体" w:hAnsi="Times New Roman" w:cs="Times New Roman"/>
                <w:lang w:eastAsia="zh-CN"/>
              </w:rPr>
              <w:t>困难</w:t>
            </w:r>
            <w:r w:rsidR="00731F98" w:rsidRPr="00355374">
              <w:rPr>
                <w:rFonts w:ascii="Times New Roman" w:eastAsia="宋体" w:hAnsi="Times New Roman" w:cs="Times New Roman"/>
                <w:lang w:eastAsia="zh-CN"/>
              </w:rPr>
              <w:t>。燃料的掺混恶化及燃烧不均匀等现象极易引起局部超温现象，从而导致涡轮叶片损坏、燃烧室壁面烧蚀等后果，严重</w:t>
            </w:r>
            <w:r w:rsidR="00CC6724" w:rsidRPr="00355374">
              <w:rPr>
                <w:rFonts w:ascii="Times New Roman" w:eastAsia="宋体" w:hAnsi="Times New Roman" w:cs="Times New Roman"/>
                <w:lang w:eastAsia="zh-CN"/>
              </w:rPr>
              <w:t>制约</w:t>
            </w:r>
            <w:r w:rsidR="00AE6D32" w:rsidRPr="00355374">
              <w:rPr>
                <w:rFonts w:ascii="Times New Roman" w:eastAsia="宋体" w:hAnsi="Times New Roman" w:cs="Times New Roman"/>
                <w:lang w:eastAsia="zh-CN"/>
              </w:rPr>
              <w:t>超声速</w:t>
            </w:r>
            <w:r w:rsidR="00731F98" w:rsidRPr="00355374">
              <w:rPr>
                <w:rFonts w:ascii="Times New Roman" w:eastAsia="宋体" w:hAnsi="Times New Roman" w:cs="Times New Roman"/>
                <w:lang w:eastAsia="zh-CN"/>
              </w:rPr>
              <w:t>燃烧室的</w:t>
            </w:r>
            <w:r w:rsidR="00CC6724" w:rsidRPr="00355374">
              <w:rPr>
                <w:rFonts w:ascii="Times New Roman" w:eastAsia="宋体" w:hAnsi="Times New Roman" w:cs="Times New Roman"/>
                <w:lang w:eastAsia="zh-CN"/>
              </w:rPr>
              <w:t>高效工作</w:t>
            </w:r>
            <w:r w:rsidR="00731F98" w:rsidRPr="00355374">
              <w:rPr>
                <w:rFonts w:ascii="Times New Roman" w:eastAsia="宋体" w:hAnsi="Times New Roman" w:cs="Times New Roman"/>
                <w:lang w:eastAsia="zh-CN"/>
              </w:rPr>
              <w:t>性能。</w:t>
            </w:r>
            <w:r w:rsidR="00CB0B70" w:rsidRPr="00355374">
              <w:rPr>
                <w:rFonts w:ascii="Times New Roman" w:eastAsia="宋体" w:hAnsi="Times New Roman" w:cs="Times New Roman"/>
                <w:lang w:eastAsia="zh-CN"/>
              </w:rPr>
              <w:t>如何更精细化的调节和掌控燃烧过程是提高发动机性能和延长寿命的重要手段</w:t>
            </w:r>
            <w:r w:rsidR="00CB0B70" w:rsidRPr="00355374">
              <w:rPr>
                <w:rFonts w:ascii="Times New Roman" w:eastAsia="宋体" w:hAnsi="Times New Roman" w:cs="Times New Roman"/>
                <w:lang w:eastAsia="zh-CN"/>
              </w:rPr>
              <w:t>。</w:t>
            </w:r>
          </w:p>
          <w:p w14:paraId="339437B6" w14:textId="004BD548" w:rsidR="001A2416" w:rsidRPr="00355374" w:rsidRDefault="00CB0B70" w:rsidP="00CB0B70">
            <w:pPr>
              <w:spacing w:before="69"/>
              <w:ind w:left="67"/>
              <w:jc w:val="left"/>
              <w:rPr>
                <w:rFonts w:ascii="Times New Roman" w:eastAsia="宋体" w:hAnsi="Times New Roman" w:cs="Times New Roman"/>
                <w:lang w:eastAsia="zh-CN"/>
              </w:rPr>
            </w:pPr>
            <w:r w:rsidRPr="00355374">
              <w:rPr>
                <w:rFonts w:ascii="Times New Roman" w:eastAsia="宋体" w:hAnsi="Times New Roman" w:cs="Times New Roman"/>
                <w:lang w:eastAsia="zh-CN"/>
              </w:rPr>
              <w:t>燃料供给与控制系统是超燃冲压发动机的核心组成部分，承担改变发动机内部燃烧状态、控制发动机推力和对发动机超温、超压、溢流、熄火等模式进行安全保护的任务。</w:t>
            </w:r>
            <w:r w:rsidR="00490AC5" w:rsidRPr="00355374">
              <w:rPr>
                <w:rFonts w:ascii="Times New Roman" w:eastAsia="宋体" w:hAnsi="Times New Roman" w:cs="Times New Roman"/>
                <w:lang w:eastAsia="zh-CN"/>
              </w:rPr>
              <w:t>目前，</w:t>
            </w:r>
            <w:r w:rsidR="00490AC5" w:rsidRPr="00355374">
              <w:rPr>
                <w:rFonts w:ascii="Times New Roman" w:eastAsia="宋体" w:hAnsi="Times New Roman" w:cs="Times New Roman"/>
                <w:lang w:eastAsia="zh-CN"/>
              </w:rPr>
              <w:t>航空发动机燃烧室固定式喷嘴无法</w:t>
            </w:r>
            <w:r w:rsidRPr="00355374">
              <w:rPr>
                <w:rFonts w:ascii="Times New Roman" w:eastAsia="宋体" w:hAnsi="Times New Roman" w:cs="Times New Roman"/>
                <w:lang w:eastAsia="zh-CN"/>
              </w:rPr>
              <w:t>独立</w:t>
            </w:r>
            <w:r w:rsidR="00490AC5" w:rsidRPr="00355374">
              <w:rPr>
                <w:rFonts w:ascii="Times New Roman" w:eastAsia="宋体" w:hAnsi="Times New Roman" w:cs="Times New Roman"/>
                <w:lang w:eastAsia="zh-CN"/>
              </w:rPr>
              <w:t>实现智能喷注，适用于超声速燃烧室的可调喷注器研究较少，亟需一种适用于宽范围、多工况且具有自感知能力的燃料智能调控</w:t>
            </w:r>
            <w:r w:rsidRPr="00355374">
              <w:rPr>
                <w:rFonts w:ascii="Times New Roman" w:eastAsia="宋体" w:hAnsi="Times New Roman" w:cs="Times New Roman"/>
                <w:lang w:eastAsia="zh-CN"/>
              </w:rPr>
              <w:t>微型</w:t>
            </w:r>
            <w:r w:rsidR="00490AC5" w:rsidRPr="00355374">
              <w:rPr>
                <w:rFonts w:ascii="Times New Roman" w:eastAsia="宋体" w:hAnsi="Times New Roman" w:cs="Times New Roman"/>
                <w:lang w:eastAsia="zh-CN"/>
              </w:rPr>
              <w:t>喷嘴技术，</w:t>
            </w:r>
            <w:r w:rsidR="00D763BF">
              <w:rPr>
                <w:rFonts w:ascii="Times New Roman" w:eastAsia="宋体" w:hAnsi="Times New Roman" w:cs="Times New Roman" w:hint="eastAsia"/>
                <w:lang w:eastAsia="zh-CN"/>
              </w:rPr>
              <w:t>以</w:t>
            </w:r>
            <w:r w:rsidRPr="00355374">
              <w:rPr>
                <w:rFonts w:ascii="Times New Roman" w:eastAsia="宋体" w:hAnsi="Times New Roman" w:cs="Times New Roman"/>
                <w:lang w:eastAsia="zh-CN"/>
              </w:rPr>
              <w:t>实现分布式</w:t>
            </w:r>
            <w:r w:rsidRPr="00355374">
              <w:rPr>
                <w:rFonts w:ascii="Times New Roman" w:eastAsia="宋体" w:hAnsi="Times New Roman" w:cs="Times New Roman"/>
                <w:lang w:eastAsia="zh-CN"/>
              </w:rPr>
              <w:t>燃料喷嘴智能</w:t>
            </w:r>
            <w:r w:rsidRPr="00355374">
              <w:rPr>
                <w:rFonts w:ascii="Times New Roman" w:eastAsia="宋体" w:hAnsi="Times New Roman" w:cs="Times New Roman"/>
                <w:lang w:eastAsia="zh-CN"/>
              </w:rPr>
              <w:t>协同喷注，</w:t>
            </w:r>
            <w:r w:rsidR="00490AC5" w:rsidRPr="00355374">
              <w:rPr>
                <w:rFonts w:ascii="Times New Roman" w:eastAsia="宋体" w:hAnsi="Times New Roman" w:cs="Times New Roman"/>
                <w:lang w:eastAsia="zh-CN"/>
              </w:rPr>
              <w:t>解决超声速燃烧室高效工作难题。</w:t>
            </w:r>
            <w:r w:rsidR="00AE6D32" w:rsidRPr="00355374">
              <w:rPr>
                <w:rFonts w:ascii="Times New Roman" w:eastAsia="宋体" w:hAnsi="Times New Roman" w:cs="Times New Roman"/>
                <w:lang w:eastAsia="zh-CN"/>
              </w:rPr>
              <w:t>故而，具有自感知能力的燃料调控喷嘴小型化</w:t>
            </w:r>
            <w:r w:rsidR="00AE6D32" w:rsidRPr="00355374">
              <w:rPr>
                <w:rFonts w:ascii="Times New Roman" w:eastAsia="宋体" w:hAnsi="Times New Roman" w:cs="Times New Roman"/>
                <w:lang w:eastAsia="zh-CN"/>
              </w:rPr>
              <w:t>、</w:t>
            </w:r>
            <w:r w:rsidR="00AE6D32" w:rsidRPr="00355374">
              <w:rPr>
                <w:rFonts w:ascii="Times New Roman" w:eastAsia="宋体" w:hAnsi="Times New Roman" w:cs="Times New Roman"/>
                <w:lang w:eastAsia="zh-CN"/>
              </w:rPr>
              <w:t>集成化以及智能控制研究具有重要的理论和实用价值，亦可为未来高超声速飞行器发动机智能化技术</w:t>
            </w:r>
            <w:r w:rsidR="00AE6D32" w:rsidRPr="00355374">
              <w:rPr>
                <w:rFonts w:ascii="Times New Roman" w:eastAsia="宋体" w:hAnsi="Times New Roman" w:cs="Times New Roman"/>
                <w:lang w:eastAsia="zh-CN"/>
              </w:rPr>
              <w:t>提供</w:t>
            </w:r>
            <w:r w:rsidR="00AE6D32" w:rsidRPr="00355374">
              <w:rPr>
                <w:rFonts w:ascii="Times New Roman" w:eastAsia="宋体" w:hAnsi="Times New Roman" w:cs="Times New Roman"/>
                <w:lang w:eastAsia="zh-CN"/>
              </w:rPr>
              <w:t>关键技术支撑。</w:t>
            </w:r>
          </w:p>
          <w:p w14:paraId="28DBA72C" w14:textId="30C64D10" w:rsidR="001A2416" w:rsidRPr="00355374" w:rsidRDefault="001A2416" w:rsidP="001A2416">
            <w:pPr>
              <w:spacing w:before="69"/>
              <w:ind w:left="67"/>
              <w:jc w:val="left"/>
              <w:rPr>
                <w:rFonts w:ascii="Times New Roman" w:eastAsia="宋体" w:hAnsi="Times New Roman" w:cs="Times New Roman"/>
                <w:lang w:eastAsia="zh-CN"/>
              </w:rPr>
            </w:pPr>
          </w:p>
          <w:p w14:paraId="42872F10" w14:textId="77777777" w:rsidR="00490AC5" w:rsidRPr="00355374" w:rsidRDefault="00490AC5" w:rsidP="001A2416">
            <w:pPr>
              <w:spacing w:before="69"/>
              <w:ind w:left="67"/>
              <w:jc w:val="left"/>
              <w:rPr>
                <w:rFonts w:ascii="Times New Roman" w:eastAsia="宋体" w:hAnsi="Times New Roman" w:cs="Times New Roman"/>
                <w:lang w:eastAsia="zh-CN"/>
              </w:rPr>
            </w:pPr>
          </w:p>
          <w:p w14:paraId="529D38AF" w14:textId="77777777" w:rsidR="001A2416" w:rsidRPr="00355374" w:rsidRDefault="001A2416" w:rsidP="001A2416">
            <w:pPr>
              <w:spacing w:before="69"/>
              <w:ind w:left="67"/>
              <w:jc w:val="left"/>
              <w:rPr>
                <w:rFonts w:ascii="Times New Roman" w:eastAsia="宋体" w:hAnsi="Times New Roman" w:cs="Times New Roman"/>
                <w:lang w:eastAsia="zh-CN"/>
              </w:rPr>
            </w:pPr>
            <w:r w:rsidRPr="00355374">
              <w:rPr>
                <w:rFonts w:ascii="Times New Roman" w:eastAsia="宋体" w:hAnsi="Times New Roman" w:cs="Times New Roman"/>
                <w:lang w:eastAsia="zh-CN"/>
              </w:rPr>
              <w:t>主要研究内容：</w:t>
            </w:r>
          </w:p>
          <w:p w14:paraId="66465883" w14:textId="79535816" w:rsidR="00BA04CC" w:rsidRPr="00355374" w:rsidRDefault="00BA04CC" w:rsidP="001A2416">
            <w:pPr>
              <w:spacing w:before="69"/>
              <w:ind w:left="67"/>
              <w:jc w:val="left"/>
              <w:rPr>
                <w:rFonts w:ascii="Times New Roman" w:eastAsia="宋体" w:hAnsi="Times New Roman" w:cs="Times New Roman"/>
                <w:lang w:eastAsia="zh-CN"/>
              </w:rPr>
            </w:pPr>
            <w:r w:rsidRPr="00355374">
              <w:rPr>
                <w:rFonts w:ascii="Times New Roman" w:eastAsia="宋体" w:hAnsi="Times New Roman" w:cs="Times New Roman"/>
                <w:lang w:eastAsia="zh-CN"/>
              </w:rPr>
              <w:t>基于微型传感器的</w:t>
            </w:r>
            <w:r w:rsidRPr="00355374">
              <w:rPr>
                <w:rFonts w:ascii="Times New Roman" w:eastAsia="宋体" w:hAnsi="Times New Roman" w:cs="Times New Roman"/>
                <w:lang w:eastAsia="zh-CN"/>
              </w:rPr>
              <w:t>新型</w:t>
            </w:r>
            <w:r w:rsidRPr="00355374">
              <w:rPr>
                <w:rFonts w:ascii="Times New Roman" w:eastAsia="宋体" w:hAnsi="Times New Roman" w:cs="Times New Roman"/>
                <w:lang w:eastAsia="zh-CN"/>
              </w:rPr>
              <w:t>驱动</w:t>
            </w:r>
            <w:r w:rsidRPr="00355374">
              <w:rPr>
                <w:rFonts w:ascii="Times New Roman" w:eastAsia="宋体" w:hAnsi="Times New Roman" w:cs="Times New Roman"/>
                <w:lang w:eastAsia="zh-CN"/>
              </w:rPr>
              <w:t>燃料</w:t>
            </w:r>
            <w:r w:rsidRPr="00355374">
              <w:rPr>
                <w:rFonts w:ascii="Times New Roman" w:eastAsia="宋体" w:hAnsi="Times New Roman" w:cs="Times New Roman"/>
                <w:lang w:eastAsia="zh-CN"/>
              </w:rPr>
              <w:t>喷嘴小型化和集成化问题是微喷嘴精确</w:t>
            </w:r>
            <w:r w:rsidRPr="00355374">
              <w:rPr>
                <w:rFonts w:ascii="Times New Roman" w:eastAsia="宋体" w:hAnsi="Times New Roman" w:cs="Times New Roman"/>
                <w:lang w:eastAsia="zh-CN"/>
              </w:rPr>
              <w:t>智能调控</w:t>
            </w:r>
            <w:r w:rsidRPr="00355374">
              <w:rPr>
                <w:rFonts w:ascii="Times New Roman" w:eastAsia="宋体" w:hAnsi="Times New Roman" w:cs="Times New Roman"/>
                <w:lang w:eastAsia="zh-CN"/>
              </w:rPr>
              <w:t>的重要基础性问题，微喷嘴的小型化和集成化必须采用新原理的驱动方式、新型传感器、集成结构设计、多物理场的耦合优化以及智能控制方法</w:t>
            </w:r>
            <w:r w:rsidRPr="00355374">
              <w:rPr>
                <w:rFonts w:ascii="Times New Roman" w:eastAsia="宋体" w:hAnsi="Times New Roman" w:cs="Times New Roman"/>
                <w:lang w:eastAsia="zh-CN"/>
              </w:rPr>
              <w:t>。</w:t>
            </w:r>
            <w:r w:rsidR="008E72A4" w:rsidRPr="00355374">
              <w:rPr>
                <w:rFonts w:ascii="Times New Roman" w:eastAsia="宋体" w:hAnsi="Times New Roman" w:cs="Times New Roman"/>
                <w:lang w:eastAsia="zh-CN"/>
              </w:rPr>
              <w:t>如何通过微喷嘴过流截面的快速精确调节和微传感器的高精度监测形成流量闭环控制</w:t>
            </w:r>
            <w:r w:rsidR="008E72A4" w:rsidRPr="00355374">
              <w:rPr>
                <w:rFonts w:ascii="Times New Roman" w:eastAsia="宋体" w:hAnsi="Times New Roman" w:cs="Times New Roman"/>
                <w:lang w:eastAsia="zh-CN"/>
              </w:rPr>
              <w:t>策略</w:t>
            </w:r>
            <w:r w:rsidR="008E72A4" w:rsidRPr="00355374">
              <w:rPr>
                <w:rFonts w:ascii="Times New Roman" w:eastAsia="宋体" w:hAnsi="Times New Roman" w:cs="Times New Roman"/>
                <w:lang w:eastAsia="zh-CN"/>
              </w:rPr>
              <w:t>从而实现发动机燃料流量的</w:t>
            </w:r>
            <w:r w:rsidR="008E72A4" w:rsidRPr="00355374">
              <w:rPr>
                <w:rFonts w:ascii="Times New Roman" w:eastAsia="宋体" w:hAnsi="Times New Roman" w:cs="Times New Roman"/>
                <w:lang w:eastAsia="zh-CN"/>
              </w:rPr>
              <w:t>精确连续</w:t>
            </w:r>
            <w:r w:rsidR="008E72A4" w:rsidRPr="00355374">
              <w:rPr>
                <w:rFonts w:ascii="Times New Roman" w:eastAsia="宋体" w:hAnsi="Times New Roman" w:cs="Times New Roman"/>
                <w:lang w:eastAsia="zh-CN"/>
              </w:rPr>
              <w:t>调节是发动机工作状态调节的关键，也是燃料调节微喷嘴实现智能控制的前提。</w:t>
            </w:r>
          </w:p>
          <w:p w14:paraId="47DD032E" w14:textId="0EB0270B" w:rsidR="008E72A4" w:rsidRPr="00355374" w:rsidRDefault="008E72A4" w:rsidP="008E72A4">
            <w:pPr>
              <w:spacing w:before="69"/>
              <w:ind w:left="67"/>
              <w:jc w:val="left"/>
              <w:rPr>
                <w:rFonts w:ascii="Times New Roman" w:eastAsia="黑体" w:hAnsi="Times New Roman" w:cs="Times New Roman"/>
                <w:sz w:val="24"/>
                <w:szCs w:val="24"/>
                <w:lang w:eastAsia="zh-CN"/>
              </w:rPr>
            </w:pPr>
            <w:r w:rsidRPr="00355374">
              <w:rPr>
                <w:rFonts w:ascii="Times New Roman" w:eastAsia="宋体" w:hAnsi="Times New Roman" w:cs="Times New Roman"/>
                <w:lang w:eastAsia="zh-CN"/>
              </w:rPr>
              <w:t>本</w:t>
            </w:r>
            <w:r w:rsidRPr="00355374">
              <w:rPr>
                <w:rFonts w:ascii="Times New Roman" w:eastAsia="宋体" w:hAnsi="Times New Roman" w:cs="Times New Roman"/>
                <w:lang w:eastAsia="zh-CN"/>
              </w:rPr>
              <w:t>课题</w:t>
            </w:r>
            <w:r w:rsidRPr="00355374">
              <w:rPr>
                <w:rFonts w:ascii="Times New Roman" w:eastAsia="宋体" w:hAnsi="Times New Roman" w:cs="Times New Roman"/>
                <w:lang w:eastAsia="zh-CN"/>
              </w:rPr>
              <w:t>将开展基于</w:t>
            </w:r>
            <w:r w:rsidRPr="00355374">
              <w:rPr>
                <w:rFonts w:ascii="Times New Roman" w:eastAsia="宋体" w:hAnsi="Times New Roman" w:cs="Times New Roman"/>
                <w:lang w:eastAsia="zh-CN"/>
              </w:rPr>
              <w:t>新型驱动方式燃料</w:t>
            </w:r>
            <w:r w:rsidRPr="00355374">
              <w:rPr>
                <w:rFonts w:ascii="Times New Roman" w:eastAsia="宋体" w:hAnsi="Times New Roman" w:cs="Times New Roman"/>
                <w:lang w:eastAsia="zh-CN"/>
              </w:rPr>
              <w:t>喷嘴</w:t>
            </w:r>
            <w:r w:rsidRPr="00355374">
              <w:rPr>
                <w:rFonts w:ascii="Times New Roman" w:eastAsia="宋体" w:hAnsi="Times New Roman" w:cs="Times New Roman"/>
                <w:lang w:eastAsia="zh-CN"/>
              </w:rPr>
              <w:t>的</w:t>
            </w:r>
            <w:r w:rsidRPr="00355374">
              <w:rPr>
                <w:rFonts w:ascii="Times New Roman" w:eastAsia="宋体" w:hAnsi="Times New Roman" w:cs="Times New Roman"/>
                <w:lang w:eastAsia="zh-CN"/>
              </w:rPr>
              <w:t>小型化</w:t>
            </w:r>
            <w:r w:rsidRPr="00355374">
              <w:rPr>
                <w:rFonts w:ascii="Times New Roman" w:eastAsia="宋体" w:hAnsi="Times New Roman" w:cs="Times New Roman"/>
                <w:lang w:eastAsia="zh-CN"/>
              </w:rPr>
              <w:t>、</w:t>
            </w:r>
            <w:r w:rsidRPr="00355374">
              <w:rPr>
                <w:rFonts w:ascii="Times New Roman" w:eastAsia="宋体" w:hAnsi="Times New Roman" w:cs="Times New Roman"/>
                <w:lang w:eastAsia="zh-CN"/>
              </w:rPr>
              <w:t>集成化以及智能控制研究，给出微喷嘴优化结构和微型传感器结构，建立微喷嘴集成化多场耦合数学模型，研究微喷嘴智能控制方法，最终实现兼顾动态响应和控制精度的燃料智能调控微型喷嘴技术，为适用于复杂环境的超然冲压发动机燃料供给系统研制奠定技术基础。</w:t>
            </w:r>
          </w:p>
        </w:tc>
      </w:tr>
      <w:tr w:rsidR="0027619E" w:rsidRPr="00355374" w14:paraId="72B6F718" w14:textId="77777777" w:rsidTr="0027619E">
        <w:trPr>
          <w:trHeight w:hRule="exact" w:val="1943"/>
        </w:trPr>
        <w:tc>
          <w:tcPr>
            <w:tcW w:w="11115" w:type="dxa"/>
            <w:tcBorders>
              <w:top w:val="single" w:sz="6" w:space="0" w:color="000000"/>
              <w:left w:val="single" w:sz="6" w:space="0" w:color="000000"/>
              <w:bottom w:val="single" w:sz="6" w:space="0" w:color="000000"/>
              <w:right w:val="single" w:sz="6" w:space="0" w:color="000000"/>
            </w:tcBorders>
          </w:tcPr>
          <w:p w14:paraId="3673BA8C" w14:textId="77777777" w:rsidR="0027619E" w:rsidRPr="00355374" w:rsidRDefault="0027619E" w:rsidP="0027619E">
            <w:pPr>
              <w:spacing w:before="27"/>
              <w:ind w:left="187"/>
              <w:jc w:val="left"/>
              <w:rPr>
                <w:rFonts w:ascii="Times New Roman" w:eastAsia="黑体" w:hAnsi="Times New Roman" w:cs="Times New Roman"/>
                <w:sz w:val="24"/>
                <w:szCs w:val="24"/>
                <w:lang w:eastAsia="zh-CN"/>
              </w:rPr>
            </w:pPr>
            <w:r w:rsidRPr="00355374">
              <w:rPr>
                <w:rFonts w:ascii="Times New Roman" w:eastAsia="黑体" w:hAnsi="Times New Roman" w:cs="Times New Roman"/>
                <w:sz w:val="24"/>
                <w:szCs w:val="24"/>
                <w:lang w:eastAsia="zh-CN"/>
              </w:rPr>
              <w:t>3.</w:t>
            </w:r>
            <w:r w:rsidRPr="00355374">
              <w:rPr>
                <w:rFonts w:ascii="Times New Roman" w:eastAsia="黑体" w:hAnsi="Times New Roman" w:cs="Times New Roman"/>
                <w:sz w:val="24"/>
                <w:szCs w:val="24"/>
                <w:lang w:eastAsia="zh-CN"/>
              </w:rPr>
              <w:t>该选题所依托的科研项目或研究经费来源情况</w:t>
            </w:r>
          </w:p>
          <w:p w14:paraId="10C86427" w14:textId="1B260B48" w:rsidR="0027619E" w:rsidRPr="00355374" w:rsidRDefault="001A2416" w:rsidP="0027619E">
            <w:pPr>
              <w:spacing w:before="69"/>
              <w:ind w:left="67"/>
              <w:jc w:val="left"/>
              <w:rPr>
                <w:rFonts w:ascii="Times New Roman" w:eastAsia="宋体" w:hAnsi="Times New Roman" w:cs="Times New Roman"/>
                <w:lang w:eastAsia="zh-CN"/>
              </w:rPr>
            </w:pPr>
            <w:r w:rsidRPr="00355374">
              <w:rPr>
                <w:rFonts w:ascii="Times New Roman" w:eastAsia="宋体" w:hAnsi="Times New Roman" w:cs="Times New Roman"/>
                <w:lang w:eastAsia="zh-CN"/>
              </w:rPr>
              <w:t>该课题依托国家某引才计划青年项目，总经费</w:t>
            </w:r>
            <w:r w:rsidRPr="00355374">
              <w:rPr>
                <w:rFonts w:ascii="Times New Roman" w:eastAsia="宋体" w:hAnsi="Times New Roman" w:cs="Times New Roman"/>
                <w:lang w:eastAsia="zh-CN"/>
              </w:rPr>
              <w:t>300</w:t>
            </w:r>
            <w:r w:rsidRPr="00355374">
              <w:rPr>
                <w:rFonts w:ascii="Times New Roman" w:eastAsia="宋体" w:hAnsi="Times New Roman" w:cs="Times New Roman"/>
                <w:lang w:eastAsia="zh-CN"/>
              </w:rPr>
              <w:t>万元，研究经费充足。</w:t>
            </w:r>
          </w:p>
        </w:tc>
      </w:tr>
    </w:tbl>
    <w:p w14:paraId="70324622" w14:textId="77777777" w:rsidR="00A61294" w:rsidRPr="00355374" w:rsidRDefault="00A61294">
      <w:pPr>
        <w:rPr>
          <w:rFonts w:ascii="Times New Roman" w:hAnsi="Times New Roman" w:cs="Times New Roman"/>
        </w:rPr>
      </w:pPr>
    </w:p>
    <w:sectPr w:rsidR="00A61294" w:rsidRPr="00355374" w:rsidSect="0027619E">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576A3" w14:textId="77777777" w:rsidR="00556A5C" w:rsidRDefault="00556A5C" w:rsidP="0027619E">
      <w:r>
        <w:separator/>
      </w:r>
    </w:p>
  </w:endnote>
  <w:endnote w:type="continuationSeparator" w:id="0">
    <w:p w14:paraId="39C33886" w14:textId="77777777" w:rsidR="00556A5C" w:rsidRDefault="00556A5C" w:rsidP="0027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5F13D" w14:textId="77777777" w:rsidR="00556A5C" w:rsidRDefault="00556A5C" w:rsidP="0027619E">
      <w:r>
        <w:separator/>
      </w:r>
    </w:p>
  </w:footnote>
  <w:footnote w:type="continuationSeparator" w:id="0">
    <w:p w14:paraId="215BB84E" w14:textId="77777777" w:rsidR="00556A5C" w:rsidRDefault="00556A5C" w:rsidP="00276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A2F"/>
    <w:rsid w:val="00056FC8"/>
    <w:rsid w:val="001A2416"/>
    <w:rsid w:val="0027619E"/>
    <w:rsid w:val="00355374"/>
    <w:rsid w:val="003A2ED5"/>
    <w:rsid w:val="00407424"/>
    <w:rsid w:val="00423A2F"/>
    <w:rsid w:val="00482725"/>
    <w:rsid w:val="00490AC5"/>
    <w:rsid w:val="004D0345"/>
    <w:rsid w:val="00556A5C"/>
    <w:rsid w:val="005720CA"/>
    <w:rsid w:val="00731F98"/>
    <w:rsid w:val="007B60CE"/>
    <w:rsid w:val="008E72A4"/>
    <w:rsid w:val="00934853"/>
    <w:rsid w:val="009A078C"/>
    <w:rsid w:val="00A61294"/>
    <w:rsid w:val="00AE6D32"/>
    <w:rsid w:val="00BA04CC"/>
    <w:rsid w:val="00CB0B70"/>
    <w:rsid w:val="00CC6724"/>
    <w:rsid w:val="00CD076A"/>
    <w:rsid w:val="00CD383D"/>
    <w:rsid w:val="00D76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36B91"/>
  <w15:chartTrackingRefBased/>
  <w15:docId w15:val="{BDC07313-022A-408F-BBCA-D68C3C11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1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619E"/>
    <w:rPr>
      <w:sz w:val="18"/>
      <w:szCs w:val="18"/>
    </w:rPr>
  </w:style>
  <w:style w:type="paragraph" w:styleId="a5">
    <w:name w:val="footer"/>
    <w:basedOn w:val="a"/>
    <w:link w:val="a6"/>
    <w:uiPriority w:val="99"/>
    <w:unhideWhenUsed/>
    <w:rsid w:val="0027619E"/>
    <w:pPr>
      <w:tabs>
        <w:tab w:val="center" w:pos="4153"/>
        <w:tab w:val="right" w:pos="8306"/>
      </w:tabs>
      <w:snapToGrid w:val="0"/>
      <w:jc w:val="left"/>
    </w:pPr>
    <w:rPr>
      <w:sz w:val="18"/>
      <w:szCs w:val="18"/>
    </w:rPr>
  </w:style>
  <w:style w:type="character" w:customStyle="1" w:styleId="a6">
    <w:name w:val="页脚 字符"/>
    <w:basedOn w:val="a0"/>
    <w:link w:val="a5"/>
    <w:uiPriority w:val="99"/>
    <w:rsid w:val="0027619E"/>
    <w:rPr>
      <w:sz w:val="18"/>
      <w:szCs w:val="18"/>
    </w:rPr>
  </w:style>
  <w:style w:type="table" w:customStyle="1" w:styleId="TableNormal">
    <w:name w:val="Table Normal"/>
    <w:uiPriority w:val="2"/>
    <w:semiHidden/>
    <w:unhideWhenUsed/>
    <w:qFormat/>
    <w:rsid w:val="0027619E"/>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Jinghui Peng</cp:lastModifiedBy>
  <cp:revision>18</cp:revision>
  <dcterms:created xsi:type="dcterms:W3CDTF">2019-08-30T02:12:00Z</dcterms:created>
  <dcterms:modified xsi:type="dcterms:W3CDTF">2023-04-10T10:20:00Z</dcterms:modified>
</cp:coreProperties>
</file>