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W w:w="10663" w:type="dxa"/>
        <w:tblInd w:w="102" w:type="dxa"/>
        <w:tblLayout w:type="fixed"/>
        <w:tblLook w:val="04A0" w:firstRow="1" w:lastRow="0" w:firstColumn="1" w:lastColumn="0" w:noHBand="0" w:noVBand="1"/>
      </w:tblPr>
      <w:tblGrid>
        <w:gridCol w:w="10663"/>
      </w:tblGrid>
      <w:tr w:rsidR="00D77273" w14:paraId="5791845D" w14:textId="77777777" w:rsidTr="003A0A33">
        <w:trPr>
          <w:trHeight w:hRule="exact" w:val="1035"/>
        </w:trPr>
        <w:tc>
          <w:tcPr>
            <w:tcW w:w="10663" w:type="dxa"/>
            <w:tcBorders>
              <w:top w:val="single" w:sz="6" w:space="0" w:color="000000"/>
              <w:left w:val="single" w:sz="6" w:space="0" w:color="000000"/>
              <w:bottom w:val="single" w:sz="6" w:space="0" w:color="000000"/>
              <w:right w:val="single" w:sz="6" w:space="0" w:color="000000"/>
            </w:tcBorders>
          </w:tcPr>
          <w:p w14:paraId="2A70F80B" w14:textId="77777777" w:rsidR="00D77273" w:rsidRDefault="00000000">
            <w:pPr>
              <w:spacing w:before="12"/>
              <w:ind w:left="187"/>
              <w:jc w:val="left"/>
              <w:rPr>
                <w:rFonts w:ascii="黑体" w:eastAsia="黑体" w:hAnsi="黑体" w:cs="黑体"/>
                <w:kern w:val="0"/>
                <w:sz w:val="24"/>
                <w:szCs w:val="24"/>
              </w:rPr>
            </w:pPr>
            <w:r>
              <w:rPr>
                <w:rFonts w:ascii="黑体" w:eastAsia="黑体" w:hAnsi="黑体" w:cs="黑体"/>
                <w:kern w:val="0"/>
                <w:sz w:val="24"/>
                <w:szCs w:val="24"/>
              </w:rPr>
              <w:t>2023年招生计划</w:t>
            </w:r>
          </w:p>
          <w:p w14:paraId="4AE89463" w14:textId="77777777" w:rsidR="00D77273" w:rsidRDefault="00000000">
            <w:pPr>
              <w:spacing w:before="211"/>
              <w:ind w:left="187"/>
              <w:jc w:val="left"/>
              <w:rPr>
                <w:rFonts w:ascii="黑体" w:eastAsia="黑体" w:hAnsi="黑体" w:cs="黑体"/>
                <w:kern w:val="0"/>
                <w:sz w:val="24"/>
                <w:szCs w:val="24"/>
              </w:rPr>
            </w:pPr>
            <w:r>
              <w:rPr>
                <w:rFonts w:ascii="黑体" w:eastAsia="黑体" w:hAnsi="黑体" w:cs="黑体"/>
                <w:kern w:val="0"/>
                <w:sz w:val="24"/>
                <w:szCs w:val="24"/>
              </w:rPr>
              <w:t>六、预计招收博士生的课题研究方向和研究工作简介</w:t>
            </w:r>
          </w:p>
        </w:tc>
      </w:tr>
      <w:tr w:rsidR="00D77273" w14:paraId="0D45A86E" w14:textId="77777777" w:rsidTr="003A0A33">
        <w:trPr>
          <w:trHeight w:hRule="exact" w:val="1170"/>
        </w:trPr>
        <w:tc>
          <w:tcPr>
            <w:tcW w:w="10663" w:type="dxa"/>
            <w:tcBorders>
              <w:top w:val="single" w:sz="6" w:space="0" w:color="000000"/>
              <w:left w:val="single" w:sz="6" w:space="0" w:color="000000"/>
              <w:bottom w:val="single" w:sz="6" w:space="0" w:color="000000"/>
              <w:right w:val="single" w:sz="6" w:space="0" w:color="000000"/>
            </w:tcBorders>
          </w:tcPr>
          <w:p w14:paraId="048FBAEE" w14:textId="77777777" w:rsidR="00D77273" w:rsidRDefault="00000000">
            <w:pPr>
              <w:spacing w:line="311" w:lineRule="exact"/>
              <w:ind w:left="187"/>
              <w:jc w:val="left"/>
              <w:rPr>
                <w:rFonts w:ascii="宋体" w:eastAsia="宋体" w:hAnsi="宋体" w:cs="宋体"/>
                <w:kern w:val="0"/>
                <w:sz w:val="22"/>
              </w:rPr>
            </w:pPr>
            <w:r>
              <w:rPr>
                <w:rFonts w:ascii="黑体" w:eastAsia="黑体" w:hAnsi="黑体" w:cs="黑体"/>
                <w:kern w:val="0"/>
                <w:sz w:val="24"/>
                <w:szCs w:val="24"/>
              </w:rPr>
              <w:t>1.博士论文研究方向：</w:t>
            </w:r>
            <w:r>
              <w:rPr>
                <w:rFonts w:ascii="黑体" w:eastAsia="黑体" w:hAnsi="黑体" w:cs="黑体"/>
                <w:spacing w:val="59"/>
                <w:kern w:val="0"/>
                <w:sz w:val="24"/>
                <w:szCs w:val="24"/>
              </w:rPr>
              <w:t xml:space="preserve"> </w:t>
            </w:r>
          </w:p>
          <w:p w14:paraId="1902F975" w14:textId="2D254D8B" w:rsidR="00D77273" w:rsidRDefault="00000000">
            <w:pPr>
              <w:tabs>
                <w:tab w:val="left" w:pos="3674"/>
                <w:tab w:val="left" w:pos="7199"/>
              </w:tabs>
              <w:spacing w:before="129"/>
              <w:ind w:right="659"/>
              <w:jc w:val="center"/>
              <w:rPr>
                <w:rFonts w:ascii="宋体" w:eastAsia="宋体" w:hAnsi="宋体" w:cs="宋体"/>
                <w:kern w:val="0"/>
                <w:sz w:val="22"/>
              </w:rPr>
            </w:pPr>
            <w:r>
              <w:rPr>
                <w:rFonts w:ascii="宋体" w:eastAsia="宋体" w:hAnsi="宋体" w:cs="宋体"/>
                <w:kern w:val="0"/>
                <w:sz w:val="22"/>
              </w:rPr>
              <w:t>选题类别：</w:t>
            </w:r>
            <w:r>
              <w:rPr>
                <w:rFonts w:ascii="宋体" w:eastAsia="宋体" w:hAnsi="宋体" w:cs="宋体"/>
                <w:spacing w:val="-2"/>
                <w:kern w:val="0"/>
                <w:sz w:val="22"/>
              </w:rPr>
              <w:t xml:space="preserve"> </w:t>
            </w:r>
            <w:r>
              <w:rPr>
                <w:rFonts w:ascii="宋体" w:eastAsia="宋体" w:hAnsi="宋体" w:cs="宋体"/>
                <w:kern w:val="0"/>
                <w:sz w:val="22"/>
              </w:rPr>
              <w:t>□基础性研究</w:t>
            </w:r>
            <w:r>
              <w:rPr>
                <w:rFonts w:ascii="宋体" w:eastAsia="宋体" w:hAnsi="宋体" w:cs="宋体"/>
                <w:kern w:val="0"/>
                <w:sz w:val="22"/>
              </w:rPr>
              <w:tab/>
            </w:r>
            <w:r w:rsidR="003A0A33">
              <w:rPr>
                <w:rFonts w:ascii="宋体" w:eastAsia="宋体" w:hAnsi="宋体" w:cs="宋体" w:hint="eastAsia"/>
                <w:kern w:val="0"/>
                <w:sz w:val="22"/>
              </w:rPr>
              <w:t>■</w:t>
            </w:r>
            <w:r>
              <w:rPr>
                <w:rFonts w:ascii="宋体" w:eastAsia="宋体" w:hAnsi="宋体" w:cs="宋体"/>
                <w:kern w:val="0"/>
                <w:sz w:val="22"/>
              </w:rPr>
              <w:t>应用性研究</w:t>
            </w:r>
            <w:r>
              <w:rPr>
                <w:rFonts w:ascii="宋体" w:eastAsia="宋体" w:hAnsi="宋体" w:cs="宋体"/>
                <w:kern w:val="0"/>
                <w:sz w:val="22"/>
              </w:rPr>
              <w:tab/>
              <w:t>□工程技术攻关研究</w:t>
            </w:r>
          </w:p>
          <w:p w14:paraId="2228AB70" w14:textId="4F344D47" w:rsidR="00D77273" w:rsidRDefault="00000000">
            <w:pPr>
              <w:tabs>
                <w:tab w:val="left" w:pos="2489"/>
                <w:tab w:val="left" w:pos="6014"/>
              </w:tabs>
              <w:spacing w:before="42"/>
              <w:ind w:right="824"/>
              <w:jc w:val="center"/>
              <w:rPr>
                <w:rFonts w:ascii="宋体" w:eastAsia="宋体" w:hAnsi="宋体" w:cs="宋体"/>
                <w:kern w:val="0"/>
                <w:sz w:val="22"/>
              </w:rPr>
            </w:pPr>
            <w:r>
              <w:rPr>
                <w:rFonts w:ascii="宋体" w:eastAsia="宋体" w:hAnsi="宋体" w:cs="宋体"/>
                <w:kern w:val="0"/>
                <w:sz w:val="22"/>
              </w:rPr>
              <w:t>□新开辟的研究方向</w:t>
            </w:r>
            <w:r>
              <w:rPr>
                <w:rFonts w:ascii="宋体" w:eastAsia="宋体" w:hAnsi="宋体" w:cs="宋体"/>
                <w:kern w:val="0"/>
                <w:sz w:val="22"/>
              </w:rPr>
              <w:tab/>
            </w:r>
            <w:r w:rsidR="003A0A33">
              <w:rPr>
                <w:rFonts w:ascii="宋体" w:eastAsia="宋体" w:hAnsi="宋体" w:cs="宋体" w:hint="eastAsia"/>
                <w:kern w:val="0"/>
                <w:sz w:val="22"/>
              </w:rPr>
              <w:t>■</w:t>
            </w:r>
            <w:r>
              <w:rPr>
                <w:rFonts w:ascii="宋体" w:eastAsia="宋体" w:hAnsi="宋体" w:cs="宋体"/>
                <w:kern w:val="0"/>
                <w:sz w:val="22"/>
              </w:rPr>
              <w:t>已有研究方向的继续</w:t>
            </w:r>
            <w:r>
              <w:rPr>
                <w:rFonts w:ascii="宋体" w:eastAsia="宋体" w:hAnsi="宋体" w:cs="宋体"/>
                <w:kern w:val="0"/>
                <w:sz w:val="22"/>
              </w:rPr>
              <w:tab/>
              <w:t>□其他</w:t>
            </w:r>
          </w:p>
        </w:tc>
      </w:tr>
      <w:tr w:rsidR="00D77273" w14:paraId="63412517" w14:textId="77777777" w:rsidTr="003A0A33">
        <w:trPr>
          <w:trHeight w:hRule="exact" w:val="10995"/>
        </w:trPr>
        <w:tc>
          <w:tcPr>
            <w:tcW w:w="10663" w:type="dxa"/>
            <w:tcBorders>
              <w:top w:val="single" w:sz="6" w:space="0" w:color="000000"/>
              <w:left w:val="single" w:sz="6" w:space="0" w:color="000000"/>
              <w:bottom w:val="single" w:sz="6" w:space="0" w:color="000000"/>
              <w:right w:val="single" w:sz="6" w:space="0" w:color="000000"/>
            </w:tcBorders>
          </w:tcPr>
          <w:p w14:paraId="445B350A" w14:textId="77777777" w:rsidR="00D77273" w:rsidRDefault="00000000">
            <w:pPr>
              <w:spacing w:line="311" w:lineRule="exact"/>
              <w:ind w:left="187"/>
              <w:jc w:val="left"/>
              <w:rPr>
                <w:rFonts w:ascii="黑体" w:eastAsia="黑体" w:hAnsi="黑体" w:cs="黑体"/>
                <w:kern w:val="0"/>
                <w:sz w:val="24"/>
                <w:szCs w:val="24"/>
              </w:rPr>
            </w:pPr>
            <w:r>
              <w:rPr>
                <w:rFonts w:ascii="黑体" w:eastAsia="黑体" w:hAnsi="黑体" w:cs="黑体"/>
                <w:kern w:val="0"/>
                <w:sz w:val="24"/>
                <w:szCs w:val="24"/>
              </w:rPr>
              <w:t>2.博士论文的选题背景及意义和主要研究内容简介</w:t>
            </w:r>
          </w:p>
          <w:p w14:paraId="7A0E997F" w14:textId="77777777" w:rsidR="00D77273" w:rsidRDefault="00D77273">
            <w:pPr>
              <w:widowControl/>
              <w:ind w:firstLineChars="200" w:firstLine="440"/>
              <w:jc w:val="left"/>
              <w:rPr>
                <w:rFonts w:ascii="宋体" w:eastAsia="宋体" w:hAnsi="宋体" w:cs="宋体"/>
                <w:color w:val="000000"/>
                <w:kern w:val="0"/>
                <w:sz w:val="22"/>
                <w:lang w:bidi="ar"/>
              </w:rPr>
            </w:pPr>
          </w:p>
          <w:p w14:paraId="1D238750" w14:textId="77777777" w:rsidR="00D77273" w:rsidRDefault="00000000">
            <w:pPr>
              <w:widowControl/>
              <w:ind w:firstLineChars="200" w:firstLine="440"/>
              <w:jc w:val="left"/>
            </w:pPr>
            <w:r>
              <w:rPr>
                <w:rFonts w:ascii="宋体" w:eastAsia="宋体" w:hAnsi="宋体" w:cs="宋体" w:hint="eastAsia"/>
                <w:color w:val="000000"/>
                <w:kern w:val="0"/>
                <w:sz w:val="22"/>
                <w:lang w:bidi="ar"/>
              </w:rPr>
              <w:t>本项目来源于与中航北京航空精密机械研究所的合作研究项目。光学自由曲面零件在航空航天、国防军工等众多领域中有不可替代的作用，是新型制导与探测系统等的关键部件。随着光学系统精度越来越高、自由曲面零件的形状特征变得越来越复杂，应用领域及产量也越来越大，对超精密加工装备、工艺提出了更高的新要求，复杂面形的超精密加工制造成为亟待攻克的课题。目前，国际上光学自由曲面镜片普遍采用单点金刚石超精密切削加工方法实现高精度高效加工制造，然而，系统化解决光学自由曲面加工制造问题仍需要开展大量的研究工作，包括超精密加工路径轨迹规划、加工工艺分析、误差建模及精度保证等。本课题将围绕上述问题展开相关工作。</w:t>
            </w:r>
          </w:p>
          <w:p w14:paraId="770ACA5F" w14:textId="77777777" w:rsidR="00D77273" w:rsidRDefault="00000000">
            <w:pPr>
              <w:widowControl/>
              <w:ind w:firstLineChars="200" w:firstLine="440"/>
              <w:jc w:val="left"/>
            </w:pPr>
            <w:r>
              <w:rPr>
                <w:rFonts w:ascii="宋体" w:eastAsia="宋体" w:hAnsi="宋体" w:cs="宋体" w:hint="eastAsia"/>
                <w:color w:val="000000"/>
                <w:kern w:val="0"/>
                <w:sz w:val="22"/>
                <w:lang w:bidi="ar"/>
              </w:rPr>
              <w:t xml:space="preserve">研究内容： </w:t>
            </w:r>
          </w:p>
          <w:p w14:paraId="74029532" w14:textId="77777777" w:rsidR="00D77273" w:rsidRDefault="00000000">
            <w:pPr>
              <w:widowControl/>
              <w:ind w:firstLineChars="100" w:firstLine="220"/>
              <w:jc w:val="left"/>
            </w:pPr>
            <w:r>
              <w:rPr>
                <w:rFonts w:ascii="宋体" w:eastAsia="宋体" w:hAnsi="宋体" w:cs="宋体" w:hint="eastAsia"/>
                <w:color w:val="000000"/>
                <w:kern w:val="0"/>
                <w:sz w:val="22"/>
                <w:lang w:bidi="ar"/>
              </w:rPr>
              <w:t>本课题针对所承担项目的光学自由曲面制造需求，对所研制超</w:t>
            </w:r>
            <w:proofErr w:type="gramStart"/>
            <w:r>
              <w:rPr>
                <w:rFonts w:ascii="宋体" w:eastAsia="宋体" w:hAnsi="宋体" w:cs="宋体" w:hint="eastAsia"/>
                <w:color w:val="000000"/>
                <w:kern w:val="0"/>
                <w:sz w:val="22"/>
                <w:lang w:bidi="ar"/>
              </w:rPr>
              <w:t>精密五轴联动</w:t>
            </w:r>
            <w:proofErr w:type="gramEnd"/>
            <w:r>
              <w:rPr>
                <w:rFonts w:ascii="宋体" w:eastAsia="宋体" w:hAnsi="宋体" w:cs="宋体" w:hint="eastAsia"/>
                <w:color w:val="000000"/>
                <w:kern w:val="0"/>
                <w:sz w:val="22"/>
                <w:lang w:bidi="ar"/>
              </w:rPr>
              <w:t xml:space="preserve">数控系统进行功能扩展，开发多轴模式下光学自由曲面的控制轨迹策略及加工、开展工艺研究并通过在位检测误差、补偿等措施确保加工精度。 </w:t>
            </w:r>
          </w:p>
          <w:p w14:paraId="22229494" w14:textId="77777777" w:rsidR="00D77273" w:rsidRDefault="00000000">
            <w:pPr>
              <w:widowControl/>
              <w:ind w:firstLineChars="200" w:firstLine="440"/>
              <w:jc w:val="left"/>
            </w:pPr>
            <w:r>
              <w:rPr>
                <w:rFonts w:ascii="宋体" w:eastAsia="宋体" w:hAnsi="宋体" w:cs="宋体" w:hint="eastAsia"/>
                <w:color w:val="000000"/>
                <w:kern w:val="0"/>
                <w:sz w:val="22"/>
                <w:lang w:bidi="ar"/>
              </w:rPr>
              <w:t xml:space="preserve">具体研究内容包括： </w:t>
            </w:r>
          </w:p>
          <w:p w14:paraId="23AABD85" w14:textId="77777777" w:rsidR="00D77273" w:rsidRDefault="00000000">
            <w:pPr>
              <w:widowControl/>
              <w:ind w:firstLineChars="200" w:firstLine="440"/>
              <w:jc w:val="left"/>
            </w:pPr>
            <w:r>
              <w:rPr>
                <w:rFonts w:ascii="宋体" w:eastAsia="宋体" w:hAnsi="宋体" w:cs="宋体" w:hint="eastAsia"/>
                <w:color w:val="000000"/>
                <w:kern w:val="0"/>
                <w:sz w:val="22"/>
                <w:lang w:bidi="ar"/>
              </w:rPr>
              <w:t>1) 开展光学自由曲面多轴联动加工路径规划研究，针对典型光学自由曲面的面型需求及本课题所采用的</w:t>
            </w:r>
            <w:proofErr w:type="gramStart"/>
            <w:r>
              <w:rPr>
                <w:rFonts w:ascii="宋体" w:eastAsia="宋体" w:hAnsi="宋体" w:cs="宋体" w:hint="eastAsia"/>
                <w:color w:val="000000"/>
                <w:kern w:val="0"/>
                <w:sz w:val="22"/>
                <w:lang w:bidi="ar"/>
              </w:rPr>
              <w:t>的</w:t>
            </w:r>
            <w:proofErr w:type="gramEnd"/>
            <w:r>
              <w:rPr>
                <w:rFonts w:ascii="宋体" w:eastAsia="宋体" w:hAnsi="宋体" w:cs="宋体" w:hint="eastAsia"/>
                <w:color w:val="000000"/>
                <w:kern w:val="0"/>
                <w:sz w:val="22"/>
                <w:lang w:bidi="ar"/>
              </w:rPr>
              <w:t xml:space="preserve">超精密多轴联动机床的特点，合理选择加工方式、运动轴配置以及轨迹控制策略，研究刀具参数设计方法，生成自适应刀具切削路径生成算法，并执行算法验证； </w:t>
            </w:r>
          </w:p>
          <w:p w14:paraId="6835634B" w14:textId="77777777" w:rsidR="00D77273" w:rsidRDefault="00000000">
            <w:pPr>
              <w:widowControl/>
              <w:ind w:firstLineChars="200" w:firstLine="440"/>
              <w:jc w:val="left"/>
            </w:pPr>
            <w:r>
              <w:rPr>
                <w:rFonts w:ascii="宋体" w:eastAsia="宋体" w:hAnsi="宋体" w:cs="宋体" w:hint="eastAsia"/>
                <w:color w:val="000000"/>
                <w:kern w:val="0"/>
                <w:sz w:val="22"/>
                <w:lang w:bidi="ar"/>
              </w:rPr>
              <w:t>2)在超精密多轴联动数控系统中开发大数据程序运行功能模块，由于光学自由</w:t>
            </w:r>
            <w:proofErr w:type="gramStart"/>
            <w:r>
              <w:rPr>
                <w:rFonts w:ascii="宋体" w:eastAsia="宋体" w:hAnsi="宋体" w:cs="宋体" w:hint="eastAsia"/>
                <w:color w:val="000000"/>
                <w:kern w:val="0"/>
                <w:sz w:val="22"/>
                <w:lang w:bidi="ar"/>
              </w:rPr>
              <w:t>曲面超</w:t>
            </w:r>
            <w:proofErr w:type="gramEnd"/>
            <w:r>
              <w:rPr>
                <w:rFonts w:ascii="宋体" w:eastAsia="宋体" w:hAnsi="宋体" w:cs="宋体" w:hint="eastAsia"/>
                <w:color w:val="000000"/>
                <w:kern w:val="0"/>
                <w:sz w:val="22"/>
                <w:lang w:bidi="ar"/>
              </w:rPr>
              <w:t xml:space="preserve">精密加工过程中运行程序巨大（几个GB），需要在数控系统基础功能上开发相应的功能模块，以适应长时间大数据程序的运行； </w:t>
            </w:r>
          </w:p>
          <w:p w14:paraId="632F1520" w14:textId="77777777" w:rsidR="00D77273" w:rsidRDefault="00000000">
            <w:pPr>
              <w:widowControl/>
              <w:ind w:firstLineChars="200" w:firstLine="440"/>
              <w:jc w:val="left"/>
            </w:pPr>
            <w:r>
              <w:rPr>
                <w:rFonts w:ascii="宋体" w:eastAsia="宋体" w:hAnsi="宋体" w:cs="宋体" w:hint="eastAsia"/>
                <w:color w:val="000000"/>
                <w:kern w:val="0"/>
                <w:sz w:val="22"/>
                <w:lang w:bidi="ar"/>
              </w:rPr>
              <w:t xml:space="preserve">3)开展光学自由曲面的加工工艺研究，结合多轴联动轨迹规划及实际加工过程参数，建立加工轨迹与加工过程的映射关系模型， 进而预测加工误差分布； </w:t>
            </w:r>
          </w:p>
          <w:p w14:paraId="204A6782" w14:textId="77777777" w:rsidR="00D77273" w:rsidRDefault="00000000">
            <w:pPr>
              <w:widowControl/>
              <w:ind w:firstLineChars="200" w:firstLine="440"/>
              <w:jc w:val="left"/>
            </w:pPr>
            <w:r>
              <w:rPr>
                <w:rFonts w:ascii="宋体" w:eastAsia="宋体" w:hAnsi="宋体" w:cs="宋体" w:hint="eastAsia"/>
                <w:color w:val="000000"/>
                <w:kern w:val="0"/>
                <w:sz w:val="22"/>
                <w:lang w:bidi="ar"/>
              </w:rPr>
              <w:t>4)进行超精密机床多轴联动在位检测系统与方法研究，实现光学自由曲面的误差分析与在位检测补偿加工，实现零件加工精度评价。</w:t>
            </w:r>
          </w:p>
          <w:p w14:paraId="6171BBDE" w14:textId="77777777" w:rsidR="00D77273" w:rsidRDefault="00D77273">
            <w:pPr>
              <w:spacing w:line="311" w:lineRule="exact"/>
              <w:ind w:left="187"/>
              <w:jc w:val="left"/>
              <w:rPr>
                <w:rFonts w:ascii="黑体" w:eastAsia="黑体" w:hAnsi="黑体" w:cs="黑体"/>
                <w:kern w:val="0"/>
                <w:sz w:val="24"/>
                <w:szCs w:val="24"/>
              </w:rPr>
            </w:pPr>
          </w:p>
        </w:tc>
      </w:tr>
      <w:tr w:rsidR="00D77273" w14:paraId="044A7121" w14:textId="77777777" w:rsidTr="003A0A33">
        <w:trPr>
          <w:trHeight w:hRule="exact" w:val="1943"/>
        </w:trPr>
        <w:tc>
          <w:tcPr>
            <w:tcW w:w="10663" w:type="dxa"/>
            <w:tcBorders>
              <w:top w:val="single" w:sz="6" w:space="0" w:color="000000"/>
              <w:left w:val="single" w:sz="6" w:space="0" w:color="000000"/>
              <w:bottom w:val="single" w:sz="6" w:space="0" w:color="000000"/>
              <w:right w:val="single" w:sz="6" w:space="0" w:color="000000"/>
            </w:tcBorders>
          </w:tcPr>
          <w:p w14:paraId="5538BD58" w14:textId="77777777" w:rsidR="00D77273" w:rsidRDefault="00000000">
            <w:pPr>
              <w:spacing w:before="27"/>
              <w:ind w:left="187"/>
              <w:jc w:val="left"/>
              <w:rPr>
                <w:rFonts w:ascii="黑体" w:eastAsia="黑体" w:hAnsi="黑体" w:cs="黑体"/>
                <w:kern w:val="0"/>
                <w:sz w:val="24"/>
                <w:szCs w:val="24"/>
              </w:rPr>
            </w:pPr>
            <w:r>
              <w:rPr>
                <w:rFonts w:ascii="黑体" w:eastAsia="黑体" w:hAnsi="黑体" w:cs="黑体"/>
                <w:kern w:val="0"/>
                <w:sz w:val="24"/>
                <w:szCs w:val="24"/>
              </w:rPr>
              <w:t>3.该选题所依托的科研项目或研究经费来源情况</w:t>
            </w:r>
          </w:p>
          <w:p w14:paraId="7CC4B893" w14:textId="77777777" w:rsidR="00D77273" w:rsidRDefault="00000000">
            <w:pPr>
              <w:widowControl/>
              <w:ind w:firstLineChars="200" w:firstLine="440"/>
              <w:jc w:val="left"/>
            </w:pPr>
            <w:r>
              <w:rPr>
                <w:rFonts w:ascii="宋体" w:eastAsia="宋体" w:hAnsi="宋体" w:cs="宋体" w:hint="eastAsia"/>
                <w:color w:val="000000"/>
                <w:kern w:val="0"/>
                <w:sz w:val="22"/>
                <w:lang w:bidi="ar"/>
              </w:rPr>
              <w:t>本课题来源于本人承担的军品横向项目“五轴联动***********”（经费424万）及参研的高端装备项目“五轴机床**********”（249万元）。</w:t>
            </w:r>
          </w:p>
          <w:p w14:paraId="21E9D6EA" w14:textId="77777777" w:rsidR="00D77273" w:rsidRDefault="00D77273">
            <w:pPr>
              <w:spacing w:before="27"/>
              <w:ind w:left="187"/>
              <w:jc w:val="left"/>
              <w:rPr>
                <w:rFonts w:ascii="黑体" w:eastAsia="黑体" w:hAnsi="黑体" w:cs="黑体"/>
                <w:kern w:val="0"/>
                <w:sz w:val="24"/>
                <w:szCs w:val="24"/>
              </w:rPr>
            </w:pPr>
          </w:p>
          <w:p w14:paraId="22E69E0F" w14:textId="77777777" w:rsidR="00D77273" w:rsidRDefault="00D77273">
            <w:pPr>
              <w:spacing w:before="69"/>
              <w:ind w:left="67"/>
              <w:jc w:val="left"/>
              <w:rPr>
                <w:rFonts w:ascii="宋体" w:eastAsia="宋体" w:hAnsi="宋体" w:cs="宋体"/>
                <w:kern w:val="0"/>
                <w:sz w:val="22"/>
              </w:rPr>
            </w:pPr>
          </w:p>
        </w:tc>
      </w:tr>
    </w:tbl>
    <w:p w14:paraId="36E2C400" w14:textId="77777777" w:rsidR="00D77273" w:rsidRDefault="00D77273"/>
    <w:sectPr w:rsidR="00D77273">
      <w:pgSz w:w="11906" w:h="16838"/>
      <w:pgMar w:top="567" w:right="567" w:bottom="567" w:left="56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GYxNDAyOGVjYmVhYzJlZjQxM2FiOTIwNTY4ZjM5MjQifQ=="/>
  </w:docVars>
  <w:rsids>
    <w:rsidRoot w:val="00423A2F"/>
    <w:rsid w:val="0027619E"/>
    <w:rsid w:val="003A0A33"/>
    <w:rsid w:val="003A2ED5"/>
    <w:rsid w:val="00407424"/>
    <w:rsid w:val="00423A2F"/>
    <w:rsid w:val="00482725"/>
    <w:rsid w:val="004D0345"/>
    <w:rsid w:val="007B60CE"/>
    <w:rsid w:val="00934853"/>
    <w:rsid w:val="009A078C"/>
    <w:rsid w:val="00A61294"/>
    <w:rsid w:val="00CD076A"/>
    <w:rsid w:val="00CD383D"/>
    <w:rsid w:val="00D77273"/>
    <w:rsid w:val="5BFC4F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A51BA"/>
  <w15:docId w15:val="{EC367D29-13E5-4926-AAD6-89642BF80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 w:type="table" w:customStyle="1" w:styleId="TableNormal">
    <w:name w:val="Table Normal"/>
    <w:uiPriority w:val="2"/>
    <w:semiHidden/>
    <w:unhideWhenUsed/>
    <w:qFormat/>
    <w:pPr>
      <w:widowControl w:val="0"/>
    </w:pPr>
    <w:rPr>
      <w:sz w:val="22"/>
      <w:lang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148</Words>
  <Characters>845</Characters>
  <Application>Microsoft Office Word</Application>
  <DocSecurity>0</DocSecurity>
  <Lines>7</Lines>
  <Paragraphs>1</Paragraphs>
  <ScaleCrop>false</ScaleCrop>
  <Company/>
  <LinksUpToDate>false</LinksUpToDate>
  <CharactersWithSpaces>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zhao xuesen</cp:lastModifiedBy>
  <cp:revision>12</cp:revision>
  <dcterms:created xsi:type="dcterms:W3CDTF">2019-08-30T02:12:00Z</dcterms:created>
  <dcterms:modified xsi:type="dcterms:W3CDTF">2022-08-24T06:53:00Z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EAD3593D1C5543EEB91D326A4AAAC4D2</vt:lpwstr>
  </property>
</Properties>
</file>